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6E537" w14:textId="77777777" w:rsidR="00E33BFA" w:rsidRPr="00A5222B" w:rsidRDefault="00E33BFA" w:rsidP="00A5222B">
      <w:pPr>
        <w:pStyle w:val="western"/>
        <w:spacing w:after="0" w:afterAutospacing="0"/>
        <w:ind w:left="-72" w:right="-72" w:firstLine="763"/>
        <w:jc w:val="center"/>
        <w:rPr>
          <w:b/>
          <w:color w:val="000000"/>
          <w:sz w:val="28"/>
          <w:szCs w:val="28"/>
        </w:rPr>
      </w:pPr>
      <w:r w:rsidRPr="00A5222B">
        <w:rPr>
          <w:b/>
          <w:color w:val="000000"/>
          <w:sz w:val="28"/>
          <w:szCs w:val="28"/>
        </w:rPr>
        <w:t>Извещение</w:t>
      </w:r>
    </w:p>
    <w:p w14:paraId="4464581B" w14:textId="77777777" w:rsidR="00C9232D" w:rsidRPr="002C74E3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муниципального образования Ивановский сельсовет Оренбургского района </w:t>
      </w:r>
      <w:r w:rsidRPr="002C74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Оренбургской области на основании постановления администрации Ивановский  сельсовет     Оренбургского   района    Оренбургской     области   от 21.06.2021  № </w:t>
      </w:r>
      <w:r w:rsidR="002C74E3" w:rsidRPr="002C74E3">
        <w:rPr>
          <w:rFonts w:ascii="Times New Roman" w:eastAsia="Times New Roman" w:hAnsi="Times New Roman" w:cs="Times New Roman"/>
          <w:sz w:val="27"/>
          <w:szCs w:val="27"/>
          <w:lang w:eastAsia="ru-RU"/>
        </w:rPr>
        <w:t>201</w:t>
      </w:r>
      <w:r w:rsidRPr="002C74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-п «О проведении аукциона по продаже земельных участков в селе Ивановка для индивидуального жилищного строительства» приглашает к участию в аукционе  30 июля 2021 года  по продаже  земельного участка. </w:t>
      </w:r>
    </w:p>
    <w:p w14:paraId="5894D7A7" w14:textId="77777777" w:rsidR="00C9232D" w:rsidRPr="00C9232D" w:rsidRDefault="00C9232D" w:rsidP="00C923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74E3">
        <w:rPr>
          <w:rFonts w:ascii="Times New Roman" w:eastAsia="Times New Roman" w:hAnsi="Times New Roman" w:cs="Times New Roman"/>
          <w:sz w:val="27"/>
          <w:szCs w:val="27"/>
          <w:lang w:eastAsia="ru-RU"/>
        </w:rPr>
        <w:t>Лот № 1. Земельный участок  с кадастровым номером</w:t>
      </w: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56:21:0901008:311, площадью 995 кв.м., разрешенное использование: для индивидуального жилищного строительства и ведения личного подсобного хозяйства,  категория земель: земли населенных пунктов,  адрес: Оренбургская       область,  Оренбургский район, Ивановский сельсовет, село Ивановка, пер. Кленовый, № 5. Ограничения и обременения в пользовании земельным участком: отсутствуют. Начальная  цена 1 400 000 рублей, шаг аукциона 42 000 рублей, задаток  1 400 000 рублей. </w:t>
      </w:r>
    </w:p>
    <w:p w14:paraId="61220552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 и минимально допустимые параметры разрешенного строительства объекта капитального строительства указаны в  ПЗЗ МО Ивановский  сельсовет утвержденного решением Совета депутатов МО Ивановский сельсовет от  10.06.2013 года  № 117.</w:t>
      </w:r>
    </w:p>
    <w:p w14:paraId="71330AF4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- водоснабжение и водоотведение осуществляется за счет средств собственника земельного участка посредством бурения скважины и организации локальной канализации;</w:t>
      </w:r>
    </w:p>
    <w:p w14:paraId="4E382F9F" w14:textId="77777777" w:rsidR="00C9232D" w:rsidRPr="00C9232D" w:rsidRDefault="00C9232D" w:rsidP="00C923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техническая возможность присоединения объекта капитального строительства к электрическим сетям имеется. Технические условия носят информационный характер и не являются техническими условиями, на основании которых осуществляется технологическое присоединение. Окончательный выбор точек присоединения и объём мероприятий для включения в технические условия на технологическое присоединение к электрическим сетям филиала ПАО «МРСК Волги» - «</w:t>
      </w:r>
      <w:proofErr w:type="spellStart"/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Оренбургэнерго</w:t>
      </w:r>
      <w:proofErr w:type="spellEnd"/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будет определён после подачи заявки на технологическое присоединение.</w:t>
      </w:r>
    </w:p>
    <w:p w14:paraId="5C87BFB3" w14:textId="77777777" w:rsidR="00C9232D" w:rsidRPr="00C9232D" w:rsidRDefault="00C9232D" w:rsidP="00C923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Стоимость на запрашиваемое технологическое присоединение к электрическим сетям филиала ПАО «МРСК-Волги» - «</w:t>
      </w:r>
      <w:proofErr w:type="spellStart"/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Оренбургэнерго</w:t>
      </w:r>
      <w:proofErr w:type="spellEnd"/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будет определяться из объёма мероприятий и на основании приказа Департамента по ценам и регулированию тарифов Правительства Оренбургской области. Для подачи заявки необходимо обратиться в Центр обслуживания потребителей Оренбургского ПО </w:t>
      </w:r>
      <w:proofErr w:type="spellStart"/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spellEnd"/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адресу: г. Оренбург, ул. Карагандинская, 59;</w:t>
      </w:r>
    </w:p>
    <w:p w14:paraId="5ED2272B" w14:textId="77777777" w:rsidR="00C9232D" w:rsidRPr="00C9232D" w:rsidRDefault="00C9232D" w:rsidP="00C9232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техническая возможность подключения объекта капитального строительства к сетям газораспределения имеется. При заключении договора о подключении Технические условия будут дополнены информацией, предусмотренной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РФ от 30.12.2013г. №1314. </w:t>
      </w:r>
    </w:p>
    <w:p w14:paraId="3F35811A" w14:textId="77777777" w:rsidR="00C9232D" w:rsidRPr="00C9232D" w:rsidRDefault="00C9232D" w:rsidP="00C92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Участниками аукциона по продаже земельного участка могут являться только граждане. </w:t>
      </w:r>
    </w:p>
    <w:p w14:paraId="02A68C2E" w14:textId="77777777" w:rsidR="00C9232D" w:rsidRPr="00C9232D" w:rsidRDefault="00C9232D" w:rsidP="00C92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 результатам аукциона по продаже земельного участка определяется цена такого земельного участка.</w:t>
      </w:r>
    </w:p>
    <w:p w14:paraId="4A5C69FF" w14:textId="77777777" w:rsidR="00C9232D" w:rsidRPr="00C9232D" w:rsidRDefault="00C9232D" w:rsidP="00C92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Организатор  аукциона:  Администрация муниципального образования Ивановский сельсовет Оренбургского района Оренбургской области Почтовый адрес: 460528, Оренбургская область, Оренбургский район, с. Ивановка, ул. Кольцевая,  дом 1а. Контактный телефон: (3532) 397478.</w:t>
      </w:r>
    </w:p>
    <w:p w14:paraId="565B38B3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 порядком проведения аукциона, с формой заявки об участии в аукционе, проектом договора купли-продажи,  земельного участка  вы можете на официальном сайте Российской Федерации torgi.gov.ru или обратившись по адресу: 460528, Оренбургская область, Оренбургский район, с. Ивановка, ул. Кольцевая,  дом 1а.</w:t>
      </w:r>
    </w:p>
    <w:p w14:paraId="049B0C70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Для участия в торгах заявители представляют организатору торгов в установленный в извещении  о проведении торгов срок следующие документы:</w:t>
      </w:r>
    </w:p>
    <w:p w14:paraId="4B38DD42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заявителя для возврата задатка;</w:t>
      </w:r>
    </w:p>
    <w:p w14:paraId="5F8D0C22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копии документов, удостоверяющих личность заявителя (для граждан);</w:t>
      </w:r>
    </w:p>
    <w:p w14:paraId="4117686A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документы, подтверждающие внесение задатка.</w:t>
      </w:r>
    </w:p>
    <w:p w14:paraId="3A0D9236" w14:textId="77777777" w:rsidR="00C9232D" w:rsidRPr="00C9232D" w:rsidRDefault="00C9232D" w:rsidP="00C92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35AEE414" w14:textId="77777777" w:rsidR="00C9232D" w:rsidRPr="00C9232D" w:rsidRDefault="00C9232D" w:rsidP="00C92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приема заявок: заявки принимаются с 25.06.2021 г. по 26.07.2021 г. по адресу: 460528, Оренбургская область, Оренбургский район, с. Ивановка, ул. Кольцевая,  дом 1а, приемные дни и часы: еженедельно понедельник - пятницу с 9.00 до 13.00),   телефон (3532) 397478.</w:t>
      </w:r>
    </w:p>
    <w:p w14:paraId="1170B187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Реквизиты для перечисления </w:t>
      </w: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задатка:</w:t>
      </w:r>
    </w:p>
    <w:p w14:paraId="2B574EDA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УФК по Оренбургской области</w:t>
      </w:r>
    </w:p>
    <w:p w14:paraId="4F78CD9F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 5638029296             </w:t>
      </w:r>
    </w:p>
    <w:p w14:paraId="68753117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КПП 563801001</w:t>
      </w:r>
    </w:p>
    <w:p w14:paraId="72E92182" w14:textId="77777777" w:rsidR="00C9232D" w:rsidRPr="00C9232D" w:rsidRDefault="00C9232D" w:rsidP="00C9232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Расчетный счет 03232643536344225300, </w:t>
      </w:r>
    </w:p>
    <w:p w14:paraId="74B7767A" w14:textId="77777777" w:rsidR="00C9232D" w:rsidRPr="00C9232D" w:rsidRDefault="00C9232D" w:rsidP="00C9232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Корреспондентский счет 40102810545370000045</w:t>
      </w:r>
    </w:p>
    <w:p w14:paraId="3D492912" w14:textId="77777777" w:rsidR="00F70D20" w:rsidRPr="00F70D20" w:rsidRDefault="00F70D20" w:rsidP="00F70D20">
      <w:pPr>
        <w:tabs>
          <w:tab w:val="left" w:pos="1134"/>
          <w:tab w:val="left" w:pos="1276"/>
        </w:tabs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0D20">
        <w:rPr>
          <w:rFonts w:ascii="Times New Roman" w:eastAsia="Times New Roman" w:hAnsi="Times New Roman" w:cs="Times New Roman"/>
          <w:bCs/>
          <w:sz w:val="28"/>
          <w:szCs w:val="28"/>
        </w:rPr>
        <w:t>ОТДЕЛЕНИЕ ОРЕНБУРГ БАНКА РОССИИ //УФК по Оренбургской области г. Оренбург</w:t>
      </w:r>
    </w:p>
    <w:p w14:paraId="3AB97008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БИК 015354008</w:t>
      </w:r>
    </w:p>
    <w:p w14:paraId="770BAA3C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л/с 05533008010</w:t>
      </w:r>
    </w:p>
    <w:p w14:paraId="158EBD01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Назначение платежа: задаток на участие в аукционе.</w:t>
      </w:r>
    </w:p>
    <w:p w14:paraId="1FF596EC" w14:textId="77777777" w:rsid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Плательщиком должен являться заявитель.</w:t>
      </w:r>
    </w:p>
    <w:p w14:paraId="2BABA11F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Задаток должен поступить на счет  до времени рассмотрения заявок на участие в аукционе;</w:t>
      </w:r>
    </w:p>
    <w:p w14:paraId="7250DD61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рассмотрения заявок и принятие решения  о признании претендентов участниками аукциона осуществляется по адресу: 460528, Оренбургская область, Оренбургский район, с. Ивановка, ул. Кольцевая,  дом 1а</w:t>
      </w: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29.07.2021 г. в 16.00.</w:t>
      </w:r>
    </w:p>
    <w:p w14:paraId="2349B825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проведения торгов: 460528, Оренбургская область, Оренбургский район, с. Ивановка, ул. Кольцевая,  дом 1а</w:t>
      </w:r>
    </w:p>
    <w:p w14:paraId="5E2A181D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и время проведения торгов: 30.07.2021  в 11.00 местного времени.</w:t>
      </w:r>
    </w:p>
    <w:p w14:paraId="0FEC04FA" w14:textId="77777777" w:rsidR="00C9232D" w:rsidRPr="00C9232D" w:rsidRDefault="00C9232D" w:rsidP="00C92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Победителем аукциона признается участник аукциона, предложивший наибольшую цену за земельный участок .</w:t>
      </w:r>
    </w:p>
    <w:p w14:paraId="6C87A8A2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Протокол о результатах аукциона подписывается в день проведения аукциона. </w:t>
      </w:r>
    </w:p>
    <w:p w14:paraId="2B5D4970" w14:textId="77777777" w:rsidR="00C9232D" w:rsidRPr="00C9232D" w:rsidRDefault="00C9232D" w:rsidP="00C923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14:paraId="34D70775" w14:textId="77777777" w:rsidR="00C9232D" w:rsidRPr="00C9232D" w:rsidRDefault="00C9232D" w:rsidP="00C923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Участнику аукциона с которым договор купли-продажи земельного участка должен быть заключен, задаток перечисляется в счет оплаты, части выкупной стоимости, оставшаяся часть выкупной стоимости должна быть перечислена в течении десяти дней с момента подписания протокола о результатах аукциона.</w:t>
      </w:r>
    </w:p>
    <w:p w14:paraId="3845EF11" w14:textId="77777777" w:rsidR="00C9232D" w:rsidRPr="00C9232D" w:rsidRDefault="00C9232D" w:rsidP="00C923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3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Ознакомится с границами земельного участка, ограничениями обременениями,  техническими возможностями подключения к инженерным сетям, объектов капитального строительства, разрешенными параметрами объекта капитального строительства можно в         администрация МО Ивановский сельсовет еженедельно каждую среду с 9.00 до 17.00 по адресу: 460528, Оренбургская область, Оренбургский район, с. Ивановка, ул. Кольцевая,  дом 1а. Контактный телефон: (3532) 397478.</w:t>
      </w:r>
    </w:p>
    <w:p w14:paraId="6DF137AA" w14:textId="77777777" w:rsidR="00C9232D" w:rsidRPr="00C9232D" w:rsidRDefault="00C9232D" w:rsidP="00C923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16274" w14:textId="77777777" w:rsidR="00967990" w:rsidRDefault="00967990" w:rsidP="00967990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14:paraId="1C5AD2FC" w14:textId="77777777" w:rsidR="00967990" w:rsidRPr="00D8617D" w:rsidRDefault="00967990" w:rsidP="00967990">
      <w:pPr>
        <w:pStyle w:val="a3"/>
        <w:spacing w:before="0" w:beforeAutospacing="0" w:after="0" w:afterAutospacing="0"/>
        <w:ind w:firstLine="706"/>
        <w:jc w:val="both"/>
        <w:rPr>
          <w:color w:val="FF0000"/>
          <w:sz w:val="28"/>
          <w:szCs w:val="28"/>
        </w:rPr>
      </w:pPr>
    </w:p>
    <w:p w14:paraId="2E37EE32" w14:textId="77777777" w:rsidR="00967990" w:rsidRPr="00D8617D" w:rsidRDefault="00967990" w:rsidP="0096799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14:paraId="32B9B773" w14:textId="77777777" w:rsidR="0088387D" w:rsidRPr="00F45E7C" w:rsidRDefault="0088387D" w:rsidP="00967990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sectPr w:rsidR="0088387D" w:rsidRPr="00F45E7C" w:rsidSect="0060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E4733"/>
    <w:multiLevelType w:val="singleLevel"/>
    <w:tmpl w:val="6522257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C2E"/>
    <w:rsid w:val="000A54E8"/>
    <w:rsid w:val="000A6DB1"/>
    <w:rsid w:val="00185778"/>
    <w:rsid w:val="00235571"/>
    <w:rsid w:val="00272B10"/>
    <w:rsid w:val="002C19BB"/>
    <w:rsid w:val="002C74E3"/>
    <w:rsid w:val="0031393E"/>
    <w:rsid w:val="004753B1"/>
    <w:rsid w:val="004B073C"/>
    <w:rsid w:val="004B3464"/>
    <w:rsid w:val="004B6F4D"/>
    <w:rsid w:val="00582CC9"/>
    <w:rsid w:val="005B08CC"/>
    <w:rsid w:val="006021D8"/>
    <w:rsid w:val="006545C9"/>
    <w:rsid w:val="0077364C"/>
    <w:rsid w:val="007D0FD0"/>
    <w:rsid w:val="007E67FC"/>
    <w:rsid w:val="0088387D"/>
    <w:rsid w:val="00883DBE"/>
    <w:rsid w:val="00967990"/>
    <w:rsid w:val="00A21DF9"/>
    <w:rsid w:val="00A30964"/>
    <w:rsid w:val="00A5222B"/>
    <w:rsid w:val="00B52C2E"/>
    <w:rsid w:val="00C02385"/>
    <w:rsid w:val="00C9232D"/>
    <w:rsid w:val="00E156B4"/>
    <w:rsid w:val="00E33BFA"/>
    <w:rsid w:val="00F45E7C"/>
    <w:rsid w:val="00F70D20"/>
    <w:rsid w:val="00FD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8791"/>
  <w15:docId w15:val="{3E909FD6-D71F-46E9-A6D8-7175E7D7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3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1</cp:lastModifiedBy>
  <cp:revision>5</cp:revision>
  <cp:lastPrinted>2019-11-20T11:49:00Z</cp:lastPrinted>
  <dcterms:created xsi:type="dcterms:W3CDTF">2021-06-25T05:59:00Z</dcterms:created>
  <dcterms:modified xsi:type="dcterms:W3CDTF">2021-06-29T10:01:00Z</dcterms:modified>
</cp:coreProperties>
</file>